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v:background id="_x0000_s1025" o:bwmode="white" fillcolor="#cff">
      <v:fill r:id="rId5" o:title="Water droplets" type="tile"/>
    </v:background>
  </w:background>
  <w:body>
    <w:p w:rsidR="007B177B" w:rsidRDefault="00144CC1" w:rsidP="007B177B">
      <w:pPr>
        <w:rPr>
          <w:sz w:val="18"/>
          <w:szCs w:val="18"/>
        </w:rPr>
      </w:pPr>
      <w:r>
        <w:rPr>
          <w:noProof/>
          <w:sz w:val="18"/>
          <w:szCs w:val="18"/>
        </w:rPr>
        <w:pict>
          <v:shapetype id="_x0000_t202" coordsize="21600,21600" o:spt="202" path="m,l,21600r21600,l21600,xe">
            <v:stroke joinstyle="miter"/>
            <v:path gradientshapeok="t" o:connecttype="rect"/>
          </v:shapetype>
          <v:shape id="_x0000_s1810" type="#_x0000_t202" style="position:absolute;margin-left:-2.2pt;margin-top:10.55pt;width:731.85pt;height:702.35pt;z-index:251671552;mso-height-percent:0;mso-left-percent:-10001;mso-top-percent:-10001;mso-wrap-distance-left:9pt;mso-wrap-distance-top:0;mso-wrap-distance-right:9pt;mso-wrap-distance-bottom:0;mso-position-horizontal:absolute;mso-position-horizontal-relative:margin;mso-position-vertical:absolute;mso-position-vertical-relative:page;mso-height-percent:0;mso-left-percent:-10001;mso-top-percent:-10001;mso-width-relative:page;mso-height-relative:page;mso-position-horizontal-col-start:0;mso-width-col-span:0;v-text-anchor:top" fillcolor="#f79646 [3209]" strokecolor="#f2f2f2 [3041]" strokeweight="3pt">
            <v:shadow on="t" type="perspective" color="#974706 [1609]" opacity=".5" offset="1pt" offset2="-1pt"/>
            <v:textbox style="mso-next-textbox:#_x0000_s1810">
              <w:txbxContent>
                <w:p w:rsidR="007B177B" w:rsidRDefault="007B177B" w:rsidP="00144CC1">
                  <w:pPr>
                    <w:pBdr>
                      <w:top w:val="single" w:sz="4" w:space="1" w:color="auto"/>
                      <w:left w:val="single" w:sz="4" w:space="0" w:color="auto"/>
                      <w:bottom w:val="single" w:sz="4" w:space="0" w:color="auto"/>
                      <w:right w:val="single" w:sz="4" w:space="4" w:color="auto"/>
                    </w:pBdr>
                    <w:shd w:val="clear" w:color="auto" w:fill="31849B" w:themeFill="accent5" w:themeFillShade="BF"/>
                    <w:spacing w:after="0"/>
                    <w:rPr>
                      <w:rFonts w:ascii="Arial" w:hAnsi="Arial" w:cs="Arial"/>
                      <w:b/>
                      <w:i/>
                      <w:color w:val="FFFF99"/>
                      <w:sz w:val="32"/>
                      <w:szCs w:val="32"/>
                    </w:rPr>
                  </w:pPr>
                  <w:r>
                    <w:t xml:space="preserve">     </w:t>
                  </w:r>
                  <w:r w:rsidR="00144CC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44.45pt;height:64.2pt">
                        <v:imagedata r:id="rId10" o:title=""/>
                      </v:shape>
                    </w:pict>
                  </w:r>
                  <w:r>
                    <w:rPr>
                      <w:rFonts w:ascii="Arial" w:hAnsi="Arial" w:cs="Arial"/>
                      <w:i/>
                    </w:rPr>
                    <w:t xml:space="preserve">                 </w:t>
                  </w:r>
                  <w:r w:rsidR="00636863">
                    <w:rPr>
                      <w:rFonts w:ascii="Arial" w:hAnsi="Arial" w:cs="Arial"/>
                      <w:i/>
                    </w:rPr>
                    <w:t xml:space="preserve">  </w:t>
                  </w:r>
                  <w:r>
                    <w:rPr>
                      <w:rFonts w:ascii="Arial" w:hAnsi="Arial" w:cs="Arial"/>
                      <w:i/>
                    </w:rPr>
                    <w:t xml:space="preserve"> </w:t>
                  </w:r>
                  <w:r>
                    <w:rPr>
                      <w:rFonts w:ascii="Arial" w:hAnsi="Arial" w:cs="Arial"/>
                      <w:i/>
                    </w:rPr>
                    <w:tab/>
                  </w:r>
                  <w:r w:rsidRPr="00BE38CE">
                    <w:rPr>
                      <w:rFonts w:ascii="Arial" w:hAnsi="Arial" w:cs="Arial"/>
                      <w:b/>
                      <w:i/>
                      <w:color w:val="FFFF99"/>
                      <w:sz w:val="32"/>
                      <w:szCs w:val="32"/>
                    </w:rPr>
                    <w:t>WATER</w:t>
                  </w:r>
                  <w:r>
                    <w:rPr>
                      <w:rFonts w:ascii="Arial" w:hAnsi="Arial" w:cs="Arial"/>
                      <w:b/>
                      <w:i/>
                      <w:color w:val="FFFF99"/>
                      <w:sz w:val="32"/>
                      <w:szCs w:val="32"/>
                    </w:rPr>
                    <w:t xml:space="preserve"> </w:t>
                  </w:r>
                  <w:r w:rsidRPr="007B177B">
                    <w:rPr>
                      <w:rFonts w:ascii="Arial" w:hAnsi="Arial" w:cs="Arial"/>
                      <w:b/>
                      <w:i/>
                      <w:color w:val="E36C0A"/>
                      <w:sz w:val="32"/>
                      <w:szCs w:val="32"/>
                    </w:rPr>
                    <w:t>QUALITY</w:t>
                  </w:r>
                  <w:r>
                    <w:rPr>
                      <w:rFonts w:ascii="Arial" w:hAnsi="Arial" w:cs="Arial"/>
                      <w:b/>
                      <w:i/>
                      <w:color w:val="E36C0A"/>
                      <w:sz w:val="32"/>
                      <w:szCs w:val="32"/>
                    </w:rPr>
                    <w:t xml:space="preserve"> </w:t>
                  </w:r>
                  <w:r w:rsidRPr="00BE38CE">
                    <w:rPr>
                      <w:rFonts w:ascii="Arial" w:hAnsi="Arial" w:cs="Arial"/>
                      <w:b/>
                      <w:i/>
                      <w:color w:val="FFFF99"/>
                      <w:sz w:val="32"/>
                      <w:szCs w:val="32"/>
                    </w:rPr>
                    <w:t>REPORT</w:t>
                  </w:r>
                </w:p>
                <w:p w:rsidR="007B177B" w:rsidRPr="007B177B" w:rsidRDefault="007B177B" w:rsidP="00144CC1">
                  <w:pPr>
                    <w:pBdr>
                      <w:top w:val="single" w:sz="4" w:space="1" w:color="auto"/>
                      <w:left w:val="single" w:sz="4" w:space="0" w:color="auto"/>
                      <w:bottom w:val="single" w:sz="4" w:space="0" w:color="auto"/>
                      <w:right w:val="single" w:sz="4" w:space="4" w:color="auto"/>
                    </w:pBdr>
                    <w:shd w:val="clear" w:color="auto" w:fill="31849B" w:themeFill="accent5" w:themeFillShade="BF"/>
                    <w:spacing w:after="0"/>
                    <w:rPr>
                      <w:rFonts w:ascii="Arial" w:hAnsi="Arial" w:cs="Arial"/>
                      <w:b/>
                    </w:rPr>
                  </w:pPr>
                  <w:r>
                    <w:rPr>
                      <w:rFonts w:ascii="Arial" w:hAnsi="Arial" w:cs="Arial"/>
                      <w:b/>
                    </w:rPr>
                    <w:t xml:space="preserve">PWS# 5900112                                                 </w:t>
                  </w:r>
                  <w:r w:rsidR="00636863">
                    <w:rPr>
                      <w:rFonts w:ascii="Arial" w:hAnsi="Arial" w:cs="Arial"/>
                      <w:b/>
                    </w:rPr>
                    <w:t xml:space="preserve">           </w:t>
                  </w:r>
                  <w:r>
                    <w:rPr>
                      <w:rFonts w:ascii="Arial" w:hAnsi="Arial" w:cs="Arial"/>
                      <w:b/>
                    </w:rPr>
                    <w:t xml:space="preserve"> Water testing performed in 201</w:t>
                  </w:r>
                  <w:r w:rsidR="008373FD">
                    <w:rPr>
                      <w:rFonts w:ascii="Arial" w:hAnsi="Arial" w:cs="Arial"/>
                      <w:b/>
                    </w:rPr>
                    <w:t>5</w:t>
                  </w:r>
                </w:p>
                <w:p w:rsidR="007B177B" w:rsidRPr="00636863" w:rsidRDefault="007B177B" w:rsidP="00144CC1">
                  <w:pPr>
                    <w:pBdr>
                      <w:top w:val="single" w:sz="4" w:space="1" w:color="auto"/>
                      <w:left w:val="single" w:sz="4" w:space="0" w:color="auto"/>
                      <w:bottom w:val="single" w:sz="4" w:space="0" w:color="auto"/>
                      <w:right w:val="single" w:sz="4" w:space="4" w:color="auto"/>
                    </w:pBdr>
                    <w:shd w:val="clear" w:color="auto" w:fill="31849B" w:themeFill="accent5" w:themeFillShade="BF"/>
                    <w:jc w:val="center"/>
                    <w:rPr>
                      <w:rFonts w:ascii="Arial" w:hAnsi="Arial" w:cs="Arial"/>
                      <w:sz w:val="16"/>
                      <w:szCs w:val="16"/>
                    </w:rPr>
                  </w:pPr>
                  <w:r>
                    <w:rPr>
                      <w:rFonts w:ascii="Arial" w:hAnsi="Arial" w:cs="Arial"/>
                    </w:rPr>
                    <w:t xml:space="preserve">    </w:t>
                  </w:r>
                  <w:r>
                    <w:rPr>
                      <w:rFonts w:ascii="Arial" w:hAnsi="Arial" w:cs="Arial"/>
                      <w:sz w:val="18"/>
                      <w:szCs w:val="18"/>
                    </w:rPr>
                    <w:t xml:space="preserve">        </w:t>
                  </w:r>
                  <w:r w:rsidR="00384004">
                    <w:rPr>
                      <w:rFonts w:ascii="Arial" w:hAnsi="Arial" w:cs="Arial"/>
                      <w:sz w:val="18"/>
                      <w:szCs w:val="18"/>
                    </w:rPr>
                    <w:t xml:space="preserve">                                                                                                                                                       </w:t>
                  </w:r>
                  <w:r>
                    <w:rPr>
                      <w:rFonts w:ascii="Arial" w:hAnsi="Arial" w:cs="Arial"/>
                      <w:sz w:val="18"/>
                      <w:szCs w:val="18"/>
                    </w:rPr>
                    <w:t xml:space="preserve"> </w:t>
                  </w:r>
                  <w:r w:rsidRPr="00636863">
                    <w:rPr>
                      <w:rFonts w:ascii="Arial" w:hAnsi="Arial" w:cs="Arial"/>
                      <w:sz w:val="16"/>
                      <w:szCs w:val="16"/>
                    </w:rPr>
                    <w:t xml:space="preserve">The Village of Cardington has an unconditional license to operate a water plant. </w:t>
                  </w:r>
                  <w:r w:rsidR="00384004" w:rsidRPr="00636863">
                    <w:rPr>
                      <w:rFonts w:ascii="Arial" w:hAnsi="Arial" w:cs="Arial"/>
                      <w:sz w:val="16"/>
                      <w:szCs w:val="16"/>
                    </w:rPr>
                    <w:t xml:space="preserve">                                                             </w:t>
                  </w:r>
                  <w:r w:rsidRPr="00636863">
                    <w:rPr>
                      <w:rFonts w:ascii="Arial" w:hAnsi="Arial" w:cs="Arial"/>
                      <w:sz w:val="16"/>
                      <w:szCs w:val="16"/>
                    </w:rPr>
                    <w:t xml:space="preserve"> </w:t>
                  </w:r>
                </w:p>
                <w:p w:rsidR="007B177B" w:rsidRPr="009817F2" w:rsidRDefault="007B177B" w:rsidP="003457FF">
                  <w:pPr>
                    <w:pStyle w:val="Heading2"/>
                    <w:shd w:val="clear" w:color="auto" w:fill="C4BC96" w:themeFill="background2" w:themeFillShade="BF"/>
                    <w:spacing w:before="0" w:after="0"/>
                    <w:rPr>
                      <w:rFonts w:ascii="Arial" w:hAnsi="Arial"/>
                      <w:b/>
                      <w:sz w:val="18"/>
                      <w:szCs w:val="18"/>
                    </w:rPr>
                  </w:pPr>
                </w:p>
                <w:p w:rsidR="0019098C" w:rsidRPr="008373FD" w:rsidRDefault="008373FD" w:rsidP="003457FF">
                  <w:pPr>
                    <w:pStyle w:val="Heading2"/>
                    <w:shd w:val="clear" w:color="auto" w:fill="C4BC96" w:themeFill="background2" w:themeFillShade="BF"/>
                    <w:spacing w:before="0" w:after="0"/>
                    <w:rPr>
                      <w:rFonts w:ascii="Arial" w:hAnsi="Arial"/>
                      <w:b/>
                      <w:i/>
                      <w:color w:val="1F497D" w:themeColor="text2"/>
                      <w:sz w:val="18"/>
                      <w:szCs w:val="18"/>
                      <w:u w:val="single"/>
                      <w:shd w:val="clear" w:color="auto" w:fill="C4BC96" w:themeFill="background2" w:themeFillShade="BF"/>
                    </w:rPr>
                  </w:pPr>
                  <w:r w:rsidRPr="008373FD">
                    <w:rPr>
                      <w:rFonts w:ascii="Arial" w:hAnsi="Arial"/>
                      <w:b/>
                      <w:i/>
                      <w:color w:val="1F497D" w:themeColor="text2"/>
                      <w:sz w:val="18"/>
                      <w:szCs w:val="18"/>
                      <w:u w:val="single"/>
                      <w:shd w:val="clear" w:color="auto" w:fill="C4BC96" w:themeFill="background2" w:themeFillShade="BF"/>
                    </w:rPr>
                    <w:t xml:space="preserve"> continuing our commitment to you</w:t>
                  </w:r>
                </w:p>
                <w:p w:rsidR="007702E9" w:rsidRPr="008373FD" w:rsidRDefault="007702E9" w:rsidP="003457FF">
                  <w:pPr>
                    <w:shd w:val="clear" w:color="auto" w:fill="C4BC96" w:themeFill="background2" w:themeFillShade="BF"/>
                    <w:spacing w:after="0"/>
                    <w:rPr>
                      <w:shd w:val="clear" w:color="auto" w:fill="C4BC96" w:themeFill="background2" w:themeFillShade="BF"/>
                    </w:rPr>
                  </w:pPr>
                </w:p>
                <w:p w:rsidR="003457FF" w:rsidRDefault="007702E9" w:rsidP="003457FF">
                  <w:pPr>
                    <w:shd w:val="clear" w:color="auto" w:fill="C4BC96" w:themeFill="background2" w:themeFillShade="BF"/>
                    <w:spacing w:after="0"/>
                    <w:rPr>
                      <w:rFonts w:ascii="Arial" w:hAnsi="Arial" w:cs="Arial"/>
                      <w:b/>
                      <w:color w:val="1F497D"/>
                      <w:sz w:val="20"/>
                      <w:szCs w:val="20"/>
                      <w:shd w:val="clear" w:color="auto" w:fill="C4BC96" w:themeFill="background2" w:themeFillShade="BF"/>
                    </w:rPr>
                  </w:pPr>
                  <w:r w:rsidRPr="00D71368">
                    <w:rPr>
                      <w:rFonts w:ascii="Arial" w:hAnsi="Arial" w:cs="Arial"/>
                      <w:b/>
                      <w:color w:val="1F497D"/>
                      <w:sz w:val="20"/>
                      <w:szCs w:val="20"/>
                      <w:shd w:val="clear" w:color="auto" w:fill="C4BC96" w:themeFill="background2" w:themeFillShade="BF"/>
                    </w:rPr>
                    <w:t>We are pleased to provide you with this year’s Annual Water Quality Report.  This edition covers all testing completed from January 1 – December 31, 201</w:t>
                  </w:r>
                  <w:r w:rsidR="008373FD">
                    <w:rPr>
                      <w:rFonts w:ascii="Arial" w:hAnsi="Arial" w:cs="Arial"/>
                      <w:b/>
                      <w:color w:val="1F497D"/>
                      <w:sz w:val="20"/>
                      <w:szCs w:val="20"/>
                      <w:shd w:val="clear" w:color="auto" w:fill="C4BC96" w:themeFill="background2" w:themeFillShade="BF"/>
                    </w:rPr>
                    <w:t>5</w:t>
                  </w:r>
                  <w:r w:rsidRPr="00D71368">
                    <w:rPr>
                      <w:rFonts w:ascii="Arial" w:hAnsi="Arial" w:cs="Arial"/>
                      <w:b/>
                      <w:color w:val="1F497D"/>
                      <w:sz w:val="20"/>
                      <w:szCs w:val="20"/>
                      <w:shd w:val="clear" w:color="auto" w:fill="C4BC96" w:themeFill="background2" w:themeFillShade="BF"/>
                    </w:rPr>
                    <w:t>.  As in the past, we are committed to deliver to you the best quality drinking water possible and remain diligent in our goal to improve the quality and dependability</w:t>
                  </w:r>
                  <w:r w:rsidR="00D71368">
                    <w:rPr>
                      <w:rFonts w:ascii="Arial" w:hAnsi="Arial" w:cs="Arial"/>
                      <w:b/>
                      <w:color w:val="1F497D"/>
                      <w:sz w:val="20"/>
                      <w:szCs w:val="20"/>
                      <w:shd w:val="clear" w:color="auto" w:fill="C4BC96" w:themeFill="background2" w:themeFillShade="BF"/>
                    </w:rPr>
                    <w:t xml:space="preserve"> of water to you, our customers.  </w:t>
                  </w:r>
                  <w:r w:rsidRPr="00D71368">
                    <w:rPr>
                      <w:rFonts w:ascii="Arial" w:hAnsi="Arial" w:cs="Arial"/>
                      <w:b/>
                      <w:color w:val="1F497D"/>
                      <w:sz w:val="20"/>
                      <w:szCs w:val="20"/>
                      <w:shd w:val="clear" w:color="auto" w:fill="C4BC96" w:themeFill="background2" w:themeFillShade="BF"/>
                    </w:rPr>
                    <w:t>For more information regarding this report, or for any other questions relating to your drinking water, please contact:</w:t>
                  </w:r>
                </w:p>
                <w:p w:rsidR="0019098C" w:rsidRPr="003457FF" w:rsidRDefault="007702E9" w:rsidP="003457FF">
                  <w:pPr>
                    <w:shd w:val="clear" w:color="auto" w:fill="C4BC96" w:themeFill="background2" w:themeFillShade="BF"/>
                    <w:spacing w:after="0"/>
                    <w:rPr>
                      <w:rFonts w:ascii="Arial" w:hAnsi="Arial" w:cs="Arial"/>
                      <w:b/>
                      <w:color w:val="1F497D"/>
                      <w:sz w:val="20"/>
                      <w:szCs w:val="20"/>
                      <w:shd w:val="clear" w:color="auto" w:fill="C4BC96" w:themeFill="background2" w:themeFillShade="BF"/>
                    </w:rPr>
                  </w:pPr>
                  <w:r w:rsidRPr="00D71368">
                    <w:rPr>
                      <w:rFonts w:ascii="Arial" w:hAnsi="Arial" w:cs="Arial"/>
                      <w:b/>
                      <w:color w:val="1F497D"/>
                      <w:sz w:val="20"/>
                      <w:szCs w:val="20"/>
                      <w:shd w:val="clear" w:color="auto" w:fill="C4BC96" w:themeFill="background2" w:themeFillShade="BF"/>
                    </w:rPr>
                    <w:tab/>
                  </w:r>
                  <w:r w:rsidRPr="00D71368">
                    <w:rPr>
                      <w:rFonts w:ascii="Arial" w:hAnsi="Arial" w:cs="Arial"/>
                      <w:b/>
                      <w:color w:val="1F497D"/>
                      <w:sz w:val="20"/>
                      <w:szCs w:val="20"/>
                      <w:shd w:val="clear" w:color="auto" w:fill="C4BC96" w:themeFill="background2" w:themeFillShade="BF"/>
                    </w:rPr>
                    <w:tab/>
                  </w:r>
                  <w:r w:rsidRPr="00D71368">
                    <w:rPr>
                      <w:rFonts w:ascii="Arial" w:hAnsi="Arial" w:cs="Arial"/>
                      <w:b/>
                      <w:color w:val="1F497D"/>
                      <w:sz w:val="20"/>
                      <w:szCs w:val="20"/>
                      <w:shd w:val="clear" w:color="auto" w:fill="C4BC96" w:themeFill="background2" w:themeFillShade="BF"/>
                    </w:rPr>
                    <w:tab/>
                    <w:t xml:space="preserve">                                       Danny Wood, Village Administrator   (419) 864-7607.</w:t>
                  </w:r>
                </w:p>
                <w:p w:rsidR="0019098C" w:rsidRPr="009817F2" w:rsidRDefault="0019098C" w:rsidP="003457FF">
                  <w:pPr>
                    <w:pStyle w:val="Heading2"/>
                    <w:shd w:val="clear" w:color="auto" w:fill="C4BC96" w:themeFill="background2" w:themeFillShade="BF"/>
                    <w:spacing w:before="0" w:after="0"/>
                    <w:rPr>
                      <w:rFonts w:ascii="Arial" w:hAnsi="Arial"/>
                      <w:b/>
                      <w:color w:val="365F91"/>
                      <w:sz w:val="20"/>
                      <w:szCs w:val="20"/>
                      <w:shd w:val="clear" w:color="auto" w:fill="C4BC96" w:themeFill="background2" w:themeFillShade="BF"/>
                    </w:rPr>
                  </w:pPr>
                </w:p>
                <w:p w:rsidR="0019098C" w:rsidRPr="009817F2" w:rsidRDefault="0019098C" w:rsidP="003457FF">
                  <w:pPr>
                    <w:pStyle w:val="Heading2"/>
                    <w:shd w:val="clear" w:color="auto" w:fill="C4BC96" w:themeFill="background2" w:themeFillShade="BF"/>
                    <w:spacing w:before="0" w:after="0"/>
                    <w:rPr>
                      <w:rFonts w:ascii="Arial" w:hAnsi="Arial"/>
                      <w:b/>
                      <w:color w:val="365F91"/>
                      <w:sz w:val="18"/>
                      <w:szCs w:val="18"/>
                      <w:shd w:val="clear" w:color="auto" w:fill="C4BC96" w:themeFill="background2" w:themeFillShade="BF"/>
                    </w:rPr>
                  </w:pPr>
                  <w:bookmarkStart w:id="0" w:name="_GoBack"/>
                  <w:bookmarkEnd w:id="0"/>
                </w:p>
                <w:p w:rsidR="007B177B" w:rsidRPr="009817F2" w:rsidRDefault="00384004" w:rsidP="003457FF">
                  <w:pPr>
                    <w:pStyle w:val="Heading2"/>
                    <w:shd w:val="clear" w:color="auto" w:fill="C4BC96" w:themeFill="background2" w:themeFillShade="BF"/>
                    <w:spacing w:before="0" w:after="0"/>
                    <w:rPr>
                      <w:rFonts w:ascii="Arial" w:hAnsi="Arial"/>
                      <w:b/>
                      <w:i/>
                      <w:color w:val="1F497D"/>
                      <w:sz w:val="18"/>
                      <w:szCs w:val="18"/>
                      <w:u w:val="single"/>
                      <w:shd w:val="clear" w:color="auto" w:fill="C4BC96" w:themeFill="background2" w:themeFillShade="BF"/>
                    </w:rPr>
                  </w:pPr>
                  <w:r w:rsidRPr="009817F2">
                    <w:rPr>
                      <w:rFonts w:ascii="Arial" w:hAnsi="Arial"/>
                      <w:b/>
                      <w:i/>
                      <w:color w:val="1F497D"/>
                      <w:sz w:val="18"/>
                      <w:szCs w:val="18"/>
                      <w:u w:val="single"/>
                      <w:shd w:val="clear" w:color="auto" w:fill="C4BC96" w:themeFill="background2" w:themeFillShade="BF"/>
                    </w:rPr>
                    <w:t>Where Does My Water Come From?</w:t>
                  </w:r>
                </w:p>
                <w:p w:rsidR="00384004" w:rsidRPr="009817F2" w:rsidRDefault="00384004" w:rsidP="003457FF">
                  <w:pPr>
                    <w:shd w:val="clear" w:color="auto" w:fill="C4BC96" w:themeFill="background2" w:themeFillShade="BF"/>
                    <w:spacing w:after="0"/>
                    <w:rPr>
                      <w:color w:val="1F497D"/>
                      <w:shd w:val="clear" w:color="auto" w:fill="C4BC96" w:themeFill="background2" w:themeFillShade="BF"/>
                    </w:rPr>
                  </w:pPr>
                </w:p>
                <w:p w:rsidR="00A501E1" w:rsidRDefault="00384004" w:rsidP="003457FF">
                  <w:pPr>
                    <w:shd w:val="clear" w:color="auto" w:fill="C4BC96" w:themeFill="background2" w:themeFillShade="BF"/>
                    <w:spacing w:after="0"/>
                    <w:rPr>
                      <w:rFonts w:ascii="Arial" w:hAnsi="Arial" w:cs="Arial"/>
                      <w:color w:val="1F497D"/>
                      <w:sz w:val="18"/>
                      <w:szCs w:val="18"/>
                      <w:shd w:val="clear" w:color="auto" w:fill="C4BC96" w:themeFill="background2" w:themeFillShade="BF"/>
                    </w:rPr>
                  </w:pPr>
                  <w:r w:rsidRPr="009817F2">
                    <w:rPr>
                      <w:rFonts w:ascii="Arial" w:hAnsi="Arial" w:cs="Arial"/>
                      <w:color w:val="1F497D"/>
                      <w:sz w:val="18"/>
                      <w:szCs w:val="18"/>
                      <w:shd w:val="clear" w:color="auto" w:fill="C4BC96" w:themeFill="background2" w:themeFillShade="BF"/>
                    </w:rPr>
                    <w:t xml:space="preserve">Our water source is from two wells located on Newman-Cardington Road in Marion County.  The well site is approximately 9 miles southwest of the treatment facility located at 120 East Williams Street in the Village of Cardington.  The aquifer that supplies drinking water to the Village of Cardington has a low susceptibility to contamination, due to the low sensitivity of the aquifer in which the drinking well is located.  This does not mean that this well field cannot become contaminated, only that the likelihood of contamination is relatively low.  In 2005, The Village acted to protect their water source by purchasing the 17.5 acre parcel on which the well site is located.  The Village also has an emergency connection with Del-Co Water, Inc. that can be activated if the need should arise.  </w:t>
                  </w:r>
                </w:p>
                <w:p w:rsidR="00A501E1" w:rsidRDefault="00A501E1" w:rsidP="003457FF">
                  <w:pPr>
                    <w:shd w:val="clear" w:color="auto" w:fill="C4BC96" w:themeFill="background2" w:themeFillShade="BF"/>
                    <w:spacing w:after="0"/>
                    <w:rPr>
                      <w:rFonts w:ascii="Arial" w:hAnsi="Arial" w:cs="Arial"/>
                      <w:color w:val="1F497D"/>
                      <w:sz w:val="18"/>
                      <w:szCs w:val="18"/>
                      <w:shd w:val="clear" w:color="auto" w:fill="C4BC96" w:themeFill="background2" w:themeFillShade="BF"/>
                    </w:rPr>
                  </w:pPr>
                </w:p>
                <w:p w:rsidR="00384004" w:rsidRDefault="00384004" w:rsidP="003457FF">
                  <w:pPr>
                    <w:shd w:val="clear" w:color="auto" w:fill="C4BC96" w:themeFill="background2" w:themeFillShade="BF"/>
                    <w:spacing w:after="0"/>
                    <w:rPr>
                      <w:rFonts w:ascii="Arial" w:hAnsi="Arial" w:cs="Arial"/>
                      <w:b/>
                      <w:i/>
                      <w:color w:val="1F497D"/>
                      <w:sz w:val="18"/>
                      <w:szCs w:val="18"/>
                      <w:u w:val="single"/>
                      <w:shd w:val="clear" w:color="auto" w:fill="C4BC96" w:themeFill="background2" w:themeFillShade="BF"/>
                    </w:rPr>
                  </w:pPr>
                  <w:r w:rsidRPr="00A00299">
                    <w:rPr>
                      <w:rFonts w:ascii="Arial" w:hAnsi="Arial" w:cs="Arial"/>
                      <w:b/>
                      <w:i/>
                      <w:color w:val="1F497D"/>
                      <w:sz w:val="18"/>
                      <w:szCs w:val="18"/>
                      <w:u w:val="single"/>
                      <w:shd w:val="clear" w:color="auto" w:fill="C4BC96" w:themeFill="background2" w:themeFillShade="BF"/>
                    </w:rPr>
                    <w:t xml:space="preserve">HOW </w:t>
                  </w:r>
                  <w:proofErr w:type="gramStart"/>
                  <w:r w:rsidRPr="00A00299">
                    <w:rPr>
                      <w:rFonts w:ascii="Arial" w:hAnsi="Arial" w:cs="Arial"/>
                      <w:b/>
                      <w:i/>
                      <w:color w:val="1F497D"/>
                      <w:sz w:val="18"/>
                      <w:szCs w:val="18"/>
                      <w:u w:val="single"/>
                      <w:shd w:val="clear" w:color="auto" w:fill="C4BC96" w:themeFill="background2" w:themeFillShade="BF"/>
                    </w:rPr>
                    <w:t xml:space="preserve">IS </w:t>
                  </w:r>
                  <w:r w:rsidR="00B12EB8" w:rsidRPr="00A00299">
                    <w:rPr>
                      <w:rFonts w:ascii="Arial" w:hAnsi="Arial" w:cs="Arial"/>
                      <w:b/>
                      <w:i/>
                      <w:color w:val="1F497D"/>
                      <w:sz w:val="18"/>
                      <w:szCs w:val="18"/>
                      <w:u w:val="single"/>
                      <w:shd w:val="clear" w:color="auto" w:fill="C4BC96" w:themeFill="background2" w:themeFillShade="BF"/>
                    </w:rPr>
                    <w:t xml:space="preserve">THE </w:t>
                  </w:r>
                  <w:r w:rsidRPr="00A00299">
                    <w:rPr>
                      <w:rFonts w:ascii="Arial" w:hAnsi="Arial" w:cs="Arial"/>
                      <w:b/>
                      <w:i/>
                      <w:color w:val="1F497D"/>
                      <w:sz w:val="18"/>
                      <w:szCs w:val="18"/>
                      <w:u w:val="single"/>
                      <w:shd w:val="clear" w:color="auto" w:fill="C4BC96" w:themeFill="background2" w:themeFillShade="BF"/>
                    </w:rPr>
                    <w:t>WATER I DRINK</w:t>
                  </w:r>
                  <w:proofErr w:type="gramEnd"/>
                  <w:r w:rsidRPr="00A00299">
                    <w:rPr>
                      <w:rFonts w:ascii="Arial" w:hAnsi="Arial" w:cs="Arial"/>
                      <w:b/>
                      <w:i/>
                      <w:color w:val="1F497D"/>
                      <w:sz w:val="18"/>
                      <w:szCs w:val="18"/>
                      <w:u w:val="single"/>
                      <w:shd w:val="clear" w:color="auto" w:fill="C4BC96" w:themeFill="background2" w:themeFillShade="BF"/>
                    </w:rPr>
                    <w:t xml:space="preserve"> TREATED?</w:t>
                  </w:r>
                </w:p>
                <w:p w:rsidR="00A501E1" w:rsidRPr="00A00299" w:rsidRDefault="00A501E1" w:rsidP="003457FF">
                  <w:pPr>
                    <w:shd w:val="clear" w:color="auto" w:fill="C4BC96" w:themeFill="background2" w:themeFillShade="BF"/>
                    <w:spacing w:after="0"/>
                    <w:rPr>
                      <w:rFonts w:ascii="Arial" w:hAnsi="Arial" w:cs="Arial"/>
                      <w:b/>
                      <w:i/>
                      <w:color w:val="1F497D"/>
                      <w:sz w:val="18"/>
                      <w:szCs w:val="18"/>
                      <w:u w:val="single"/>
                      <w:shd w:val="clear" w:color="auto" w:fill="C4BC96" w:themeFill="background2" w:themeFillShade="BF"/>
                    </w:rPr>
                  </w:pPr>
                </w:p>
                <w:p w:rsidR="00384004" w:rsidRPr="009817F2" w:rsidRDefault="00384004" w:rsidP="003457FF">
                  <w:pPr>
                    <w:shd w:val="clear" w:color="auto" w:fill="C4BC96" w:themeFill="background2" w:themeFillShade="BF"/>
                    <w:rPr>
                      <w:rFonts w:ascii="Arial" w:hAnsi="Arial" w:cs="Arial"/>
                      <w:b/>
                      <w:color w:val="365F91"/>
                      <w:sz w:val="18"/>
                      <w:szCs w:val="18"/>
                      <w:shd w:val="clear" w:color="auto" w:fill="C4BC96" w:themeFill="background2" w:themeFillShade="BF"/>
                    </w:rPr>
                  </w:pPr>
                  <w:r w:rsidRPr="009817F2">
                    <w:rPr>
                      <w:rFonts w:ascii="Arial" w:hAnsi="Arial" w:cs="Arial"/>
                      <w:color w:val="1F497D"/>
                      <w:sz w:val="18"/>
                      <w:szCs w:val="18"/>
                      <w:shd w:val="clear" w:color="auto" w:fill="C4BC96" w:themeFill="background2" w:themeFillShade="BF"/>
                    </w:rPr>
                    <w:t>The water treatment facility removes iron, hydrogen sulfide and manganese by oxidation and filtration.  The filtered water is softened using an ion-exchange process which uses salt to</w:t>
                  </w:r>
                  <w:r w:rsidR="00B12EB8" w:rsidRPr="009817F2">
                    <w:rPr>
                      <w:rFonts w:ascii="Arial" w:hAnsi="Arial" w:cs="Arial"/>
                      <w:color w:val="1F497D"/>
                      <w:sz w:val="18"/>
                      <w:szCs w:val="18"/>
                      <w:shd w:val="clear" w:color="auto" w:fill="C4BC96" w:themeFill="background2" w:themeFillShade="BF"/>
                    </w:rPr>
                    <w:t xml:space="preserve"> soften the water.  The softened water is disinfected with chlorine prior to distribution to customers.</w:t>
                  </w:r>
                  <w:r w:rsidR="007F7E80">
                    <w:rPr>
                      <w:rFonts w:ascii="Arial" w:hAnsi="Arial" w:cs="Arial"/>
                      <w:color w:val="1F497D"/>
                      <w:sz w:val="18"/>
                      <w:szCs w:val="18"/>
                      <w:shd w:val="clear" w:color="auto" w:fill="C4BC96" w:themeFill="background2" w:themeFillShade="BF"/>
                    </w:rPr>
                    <w:t xml:space="preserve">  </w:t>
                  </w:r>
                  <w:r w:rsidR="00FE22BB" w:rsidRPr="009817F2">
                    <w:rPr>
                      <w:rFonts w:ascii="Arial" w:hAnsi="Arial" w:cs="Arial"/>
                      <w:color w:val="1F497D"/>
                      <w:sz w:val="18"/>
                      <w:szCs w:val="18"/>
                      <w:shd w:val="clear" w:color="auto" w:fill="C4BC96" w:themeFill="background2" w:themeFillShade="BF"/>
                    </w:rPr>
                    <w:t>Groundwater is water located underground and typically requires less treatment than water from lakes, rivers or streams.  The wells that supply the water for the Cardington residents are drilled 180 feet deep into limestone bedrock on Newman-Cardington road in Marion County.  Chlorine is injected into the water at the well site as a method of pretreatment.  After a nine mile journey through a ten inch pipe line, the water goes through an aerator, and then into detention tanks.  From the detention tanks, using low service pumps, the water treatment process begins.  The water treatment process is when the water is pumped through pressure filters and then through water softeners.  Phosphate and chlorine are injected into the water as it goes into the clear</w:t>
                  </w:r>
                  <w:r w:rsidR="00DC3083" w:rsidRPr="009817F2">
                    <w:rPr>
                      <w:rFonts w:ascii="Arial" w:hAnsi="Arial" w:cs="Arial"/>
                      <w:color w:val="1F497D"/>
                      <w:sz w:val="18"/>
                      <w:szCs w:val="18"/>
                      <w:shd w:val="clear" w:color="auto" w:fill="C4BC96" w:themeFill="background2" w:themeFillShade="BF"/>
                    </w:rPr>
                    <w:t xml:space="preserve"> </w:t>
                  </w:r>
                  <w:r w:rsidR="00FE22BB" w:rsidRPr="009817F2">
                    <w:rPr>
                      <w:rFonts w:ascii="Arial" w:hAnsi="Arial" w:cs="Arial"/>
                      <w:color w:val="1F497D"/>
                      <w:sz w:val="18"/>
                      <w:szCs w:val="18"/>
                      <w:shd w:val="clear" w:color="auto" w:fill="C4BC96" w:themeFill="background2" w:themeFillShade="BF"/>
                    </w:rPr>
                    <w:t>well.  The clear</w:t>
                  </w:r>
                  <w:r w:rsidR="00DC3083" w:rsidRPr="009817F2">
                    <w:rPr>
                      <w:rFonts w:ascii="Arial" w:hAnsi="Arial" w:cs="Arial"/>
                      <w:color w:val="1F497D"/>
                      <w:sz w:val="18"/>
                      <w:szCs w:val="18"/>
                      <w:shd w:val="clear" w:color="auto" w:fill="C4BC96" w:themeFill="background2" w:themeFillShade="BF"/>
                    </w:rPr>
                    <w:t xml:space="preserve"> </w:t>
                  </w:r>
                  <w:r w:rsidR="00FE22BB" w:rsidRPr="009817F2">
                    <w:rPr>
                      <w:rFonts w:ascii="Arial" w:hAnsi="Arial" w:cs="Arial"/>
                      <w:color w:val="1F497D"/>
                      <w:sz w:val="18"/>
                      <w:szCs w:val="18"/>
                      <w:shd w:val="clear" w:color="auto" w:fill="C4BC96" w:themeFill="background2" w:themeFillShade="BF"/>
                    </w:rPr>
                    <w:t>well is a 250,000 gallon tank (about one day’s supply) that stores the water until needed.  The clear well is constantly being fi</w:t>
                  </w:r>
                  <w:r w:rsidR="00DC3083" w:rsidRPr="009817F2">
                    <w:rPr>
                      <w:rFonts w:ascii="Arial" w:hAnsi="Arial" w:cs="Arial"/>
                      <w:color w:val="1F497D"/>
                      <w:sz w:val="18"/>
                      <w:szCs w:val="18"/>
                      <w:shd w:val="clear" w:color="auto" w:fill="C4BC96" w:themeFill="background2" w:themeFillShade="BF"/>
                    </w:rPr>
                    <w:t xml:space="preserve">lled by the low service pumps.  Then </w:t>
                  </w:r>
                  <w:r w:rsidR="00DC3083" w:rsidRPr="009817F2">
                    <w:rPr>
                      <w:rFonts w:ascii="Arial" w:hAnsi="Arial" w:cs="Arial"/>
                      <w:noProof/>
                      <w:color w:val="1F497D"/>
                      <w:sz w:val="18"/>
                      <w:szCs w:val="18"/>
                      <w:shd w:val="clear" w:color="auto" w:fill="C4BC96" w:themeFill="background2" w:themeFillShade="BF"/>
                    </w:rPr>
                    <w:t>the high service pumps begin pumping the w</w:t>
                  </w:r>
                  <w:r w:rsidR="0033637B" w:rsidRPr="009817F2">
                    <w:rPr>
                      <w:rFonts w:ascii="Arial" w:hAnsi="Arial" w:cs="Arial"/>
                      <w:noProof/>
                      <w:color w:val="1F497D"/>
                      <w:sz w:val="18"/>
                      <w:szCs w:val="18"/>
                      <w:shd w:val="clear" w:color="auto" w:fill="C4BC96" w:themeFill="background2" w:themeFillShade="BF"/>
                    </w:rPr>
                    <w:t>a</w:t>
                  </w:r>
                  <w:r w:rsidR="00DC3083" w:rsidRPr="009817F2">
                    <w:rPr>
                      <w:rFonts w:ascii="Arial" w:hAnsi="Arial" w:cs="Arial"/>
                      <w:noProof/>
                      <w:color w:val="1F497D"/>
                      <w:sz w:val="18"/>
                      <w:szCs w:val="18"/>
                      <w:shd w:val="clear" w:color="auto" w:fill="C4BC96" w:themeFill="background2" w:themeFillShade="BF"/>
                    </w:rPr>
                    <w:t>ter from the clear well into the distribution system. The distribution is a maze of pipes</w:t>
                  </w:r>
                  <w:r w:rsidR="00DC3083" w:rsidRPr="009817F2">
                    <w:rPr>
                      <w:rFonts w:ascii="Arial" w:hAnsi="Arial" w:cs="Arial"/>
                      <w:color w:val="1F497D"/>
                      <w:sz w:val="18"/>
                      <w:szCs w:val="18"/>
                      <w:shd w:val="clear" w:color="auto" w:fill="C4BC96" w:themeFill="background2" w:themeFillShade="BF"/>
                    </w:rPr>
                    <w:t xml:space="preserve"> that circulate the </w:t>
                  </w:r>
                  <w:r w:rsidR="00144CC1">
                    <w:rPr>
                      <w:noProof/>
                      <w:shd w:val="clear" w:color="auto" w:fill="C4BC96" w:themeFill="background2" w:themeFillShade="BF"/>
                    </w:rPr>
                    <w:pict>
                      <v:shape id="_x0000_i1028" type="#_x0000_t75" alt="http://www.environeticsinc.com/Images/Pictures/D3AfterJpg.jpg" style="width:20.65pt;height:23.85pt;visibility:visible;mso-wrap-style:square">
                        <v:imagedata r:id="rId11" o:title="D3AfterJpg"/>
                      </v:shape>
                    </w:pict>
                  </w:r>
                  <w:r w:rsidR="00635237">
                    <w:rPr>
                      <w:noProof/>
                      <w:shd w:val="clear" w:color="auto" w:fill="C4BC96" w:themeFill="background2" w:themeFillShade="BF"/>
                    </w:rPr>
                    <w:t xml:space="preserve"> </w:t>
                  </w:r>
                  <w:r w:rsidR="00635237" w:rsidRPr="00635237">
                    <w:rPr>
                      <w:rFonts w:ascii="Arial" w:hAnsi="Arial" w:cs="Arial"/>
                      <w:noProof/>
                      <w:color w:val="1F497D" w:themeColor="text2"/>
                      <w:sz w:val="18"/>
                      <w:szCs w:val="18"/>
                      <w:shd w:val="clear" w:color="auto" w:fill="C4BC96" w:themeFill="background2" w:themeFillShade="BF"/>
                    </w:rPr>
                    <w:t xml:space="preserve">water throughout the Village, including the tower.  </w:t>
                  </w:r>
                  <w:r w:rsidR="00635237">
                    <w:rPr>
                      <w:rFonts w:ascii="Arial" w:hAnsi="Arial" w:cs="Arial"/>
                      <w:noProof/>
                      <w:color w:val="1F497D" w:themeColor="text2"/>
                      <w:sz w:val="18"/>
                      <w:szCs w:val="18"/>
                      <w:shd w:val="clear" w:color="auto" w:fill="C4BC96" w:themeFill="background2" w:themeFillShade="BF"/>
                    </w:rPr>
                    <w:t xml:space="preserve"> </w:t>
                  </w:r>
                  <w:r w:rsidR="00DC3083" w:rsidRPr="009817F2">
                    <w:rPr>
                      <w:rFonts w:ascii="Arial" w:hAnsi="Arial" w:cs="Arial"/>
                      <w:color w:val="1F497D"/>
                      <w:sz w:val="18"/>
                      <w:szCs w:val="18"/>
                      <w:shd w:val="clear" w:color="auto" w:fill="C4BC96" w:themeFill="background2" w:themeFillShade="BF"/>
                    </w:rPr>
                    <w:t xml:space="preserve"> </w:t>
                  </w:r>
                  <w:r w:rsidR="00144CC1">
                    <w:rPr>
                      <w:noProof/>
                      <w:shd w:val="clear" w:color="auto" w:fill="C4BC96" w:themeFill="background2" w:themeFillShade="BF"/>
                    </w:rPr>
                    <w:pict>
                      <v:shape id="_x0000_i1030" type="#_x0000_t75" alt="http://pvpost.com/wp-content/uploads/2011/03/Weltner_Water_Tower.jpg" style="width:41.25pt;height:45.4pt;visibility:visible;mso-wrap-style:square">
                        <v:imagedata r:id="rId12" o:title="Weltner_Water_Tower"/>
                      </v:shape>
                    </w:pict>
                  </w:r>
                  <w:r w:rsidR="00BF142B" w:rsidRPr="009817F2">
                    <w:rPr>
                      <w:noProof/>
                      <w:shd w:val="clear" w:color="auto" w:fill="C4BC96" w:themeFill="background2" w:themeFillShade="BF"/>
                    </w:rPr>
                    <w:t xml:space="preserve">  </w:t>
                  </w:r>
                  <w:r w:rsidR="00B56DD0" w:rsidRPr="009817F2">
                    <w:rPr>
                      <w:rFonts w:ascii="Arial" w:hAnsi="Arial" w:cs="Arial"/>
                      <w:noProof/>
                      <w:color w:val="1F497D"/>
                      <w:sz w:val="18"/>
                      <w:szCs w:val="18"/>
                      <w:shd w:val="clear" w:color="auto" w:fill="C4BC96" w:themeFill="background2" w:themeFillShade="BF"/>
                    </w:rPr>
                    <w:t xml:space="preserve">Our tower holds 300,000 gallons and is important to the process because it is another source of storage, but most importantly, the tower maintains the water pressure throughout the Village.  A good water supply is important so that all of the Village residents have water to meet their needs, but also in the event of a fire, the Fire Department has the water pressure needed to handle ANY emergency.  This process is done daily to provide you with the good quality drinking water you enjoy every day. </w:t>
                  </w:r>
                  <w:r w:rsidR="00B12EB8" w:rsidRPr="009817F2">
                    <w:rPr>
                      <w:rFonts w:ascii="Arial" w:hAnsi="Arial" w:cs="Arial"/>
                      <w:color w:val="1F497D"/>
                      <w:sz w:val="18"/>
                      <w:szCs w:val="18"/>
                      <w:shd w:val="clear" w:color="auto" w:fill="C4BC96" w:themeFill="background2" w:themeFillShade="BF"/>
                    </w:rPr>
                    <w:tab/>
                  </w:r>
                  <w:r w:rsidR="00B12EB8" w:rsidRPr="009817F2">
                    <w:rPr>
                      <w:rFonts w:ascii="Arial" w:hAnsi="Arial" w:cs="Arial"/>
                      <w:color w:val="1F497D"/>
                      <w:sz w:val="18"/>
                      <w:szCs w:val="18"/>
                      <w:shd w:val="clear" w:color="auto" w:fill="C4BC96" w:themeFill="background2" w:themeFillShade="BF"/>
                    </w:rPr>
                    <w:tab/>
                  </w:r>
                </w:p>
              </w:txbxContent>
            </v:textbox>
            <w10:wrap anchorx="margin" anchory="page"/>
          </v:shape>
        </w:pict>
      </w:r>
    </w:p>
    <w:p w:rsidR="007B177B" w:rsidRDefault="007B177B" w:rsidP="007B177B">
      <w:pPr>
        <w:rPr>
          <w:sz w:val="18"/>
          <w:szCs w:val="18"/>
        </w:rPr>
      </w:pPr>
    </w:p>
    <w:p w:rsidR="00BE38CE" w:rsidRPr="0033637B" w:rsidRDefault="0035032A" w:rsidP="007B177B">
      <w:pPr>
        <w:rPr>
          <w:rFonts w:ascii="Arial" w:hAnsi="Arial" w:cs="Arial"/>
          <w:color w:val="365F91"/>
          <w:sz w:val="18"/>
          <w:szCs w:val="18"/>
        </w:rPr>
      </w:pPr>
      <w:r>
        <w:rPr>
          <w:sz w:val="18"/>
          <w:szCs w:val="18"/>
        </w:rPr>
        <w:t xml:space="preserve">   </w:t>
      </w:r>
    </w:p>
    <w:p w:rsidR="00BE38CE" w:rsidRPr="00172261" w:rsidRDefault="00BE38CE" w:rsidP="00BE38CE">
      <w:pPr>
        <w:rPr>
          <w:sz w:val="16"/>
          <w:szCs w:val="16"/>
        </w:rPr>
      </w:pPr>
    </w:p>
    <w:p w:rsidR="00BE38CE" w:rsidRDefault="005E4259" w:rsidP="00BE38CE">
      <w:r>
        <w:br w:type="column"/>
      </w:r>
    </w:p>
    <w:p w:rsidR="00C87DF6" w:rsidRPr="00C87DF6" w:rsidRDefault="00144CC1" w:rsidP="00F8749F">
      <w:pPr>
        <w:shd w:val="clear" w:color="auto" w:fill="C4BC96"/>
        <w:spacing w:after="0"/>
      </w:pPr>
      <w:r>
        <w:pict>
          <v:shape id="_x0000_s1094" type="#_x0000_t202" style="position:absolute;margin-left:0;margin-top:526.2pt;width:143.1pt;height:30.65pt;z-index:251654144;mso-position-horizontal:center;mso-position-horizontal-relative:page;mso-position-vertical-relative:page" filled="f" stroked="f" strokecolor="#c9f" strokeweight="1.5pt">
            <v:textbox style="mso-next-textbox:#_x0000_s1094">
              <w:txbxContent>
                <w:p w:rsidR="00EC2212" w:rsidRPr="00EC2212" w:rsidRDefault="0035032A" w:rsidP="00EC2212">
                  <w:pPr>
                    <w:kinsoku w:val="0"/>
                    <w:overflowPunct w:val="0"/>
                    <w:autoSpaceDE w:val="0"/>
                    <w:autoSpaceDN w:val="0"/>
                    <w:adjustRightInd w:val="0"/>
                    <w:spacing w:before="64" w:after="0" w:line="240" w:lineRule="auto"/>
                    <w:ind w:left="6624"/>
                    <w:rPr>
                      <w:rFonts w:ascii="Times New Roman" w:eastAsia="Times New Roman" w:hAnsi="Times New Roman"/>
                      <w:sz w:val="24"/>
                      <w:szCs w:val="24"/>
                    </w:rPr>
                  </w:pPr>
                  <w:r>
                    <w:rPr>
                      <w:rFonts w:ascii="Times New Roman" w:hAnsi="Times New Roman"/>
                      <w:sz w:val="24"/>
                      <w:szCs w:val="24"/>
                    </w:rPr>
                    <w:t xml:space="preserve"> </w:t>
                  </w:r>
                  <w:r w:rsidR="00144CC1">
                    <w:rPr>
                      <w:rFonts w:ascii="Times New Roman" w:hAnsi="Times New Roman"/>
                      <w:sz w:val="24"/>
                      <w:szCs w:val="24"/>
                    </w:rPr>
                    <w:pict>
                      <v:shape id="_x0000_i1032" type="#_x0000_t75" style="width:62.35pt;height:77.05pt">
                        <v:imagedata r:id="rId13" o:title=""/>
                      </v:shape>
                    </w:pict>
                  </w:r>
                  <w:r w:rsidR="00144CC1">
                    <w:rPr>
                      <w:rFonts w:ascii="Times New Roman" w:hAnsi="Times New Roman"/>
                      <w:sz w:val="24"/>
                      <w:szCs w:val="24"/>
                    </w:rPr>
                    <w:pict>
                      <v:shape id="_x0000_i1034" type="#_x0000_t75" style="width:65.6pt;height:61.45pt">
                        <v:imagedata r:id="rId14" o:title=""/>
                      </v:shape>
                    </w:pict>
                  </w:r>
                  <w:r w:rsidR="00144CC1">
                    <w:rPr>
                      <w:rFonts w:ascii="Times New Roman" w:hAnsi="Times New Roman"/>
                      <w:sz w:val="24"/>
                      <w:szCs w:val="24"/>
                    </w:rPr>
                    <w:pict>
                      <v:shape id="_x0000_i1036" type="#_x0000_t75" style="width:62.35pt;height:97.7pt">
                        <v:imagedata r:id="rId15" o:title=""/>
                      </v:shape>
                    </w:pict>
                  </w:r>
                </w:p>
                <w:p w:rsidR="00EC2212" w:rsidRPr="00EC2212" w:rsidRDefault="00144CC1" w:rsidP="00EC2212">
                  <w:pPr>
                    <w:kinsoku w:val="0"/>
                    <w:overflowPunct w:val="0"/>
                    <w:autoSpaceDE w:val="0"/>
                    <w:autoSpaceDN w:val="0"/>
                    <w:adjustRightInd w:val="0"/>
                    <w:spacing w:before="64" w:after="0" w:line="240" w:lineRule="auto"/>
                    <w:ind w:left="6624"/>
                    <w:rPr>
                      <w:rFonts w:ascii="Times New Roman" w:eastAsia="Times New Roman" w:hAnsi="Times New Roman"/>
                      <w:sz w:val="20"/>
                      <w:szCs w:val="20"/>
                    </w:rPr>
                  </w:pPr>
                  <w:r>
                    <w:rPr>
                      <w:rFonts w:ascii="Times New Roman" w:hAnsi="Times New Roman"/>
                      <w:sz w:val="24"/>
                      <w:szCs w:val="24"/>
                    </w:rPr>
                    <w:pict>
                      <v:shape id="_x0000_i1038" type="#_x0000_t75" style="width:80.25pt;height:99.05pt">
                        <v:imagedata r:id="rId13" o:title=""/>
                      </v:shape>
                    </w:pict>
                  </w:r>
                  <w:r>
                    <w:rPr>
                      <w:rFonts w:ascii="Times New Roman" w:hAnsi="Times New Roman"/>
                      <w:sz w:val="24"/>
                      <w:szCs w:val="24"/>
                    </w:rPr>
                    <w:pict>
                      <v:shape id="_x0000_i1040" type="#_x0000_t75" style="width:62.35pt;height:97.7pt">
                        <v:imagedata r:id="rId15" o:title=""/>
                      </v:shape>
                    </w:pict>
                  </w:r>
                </w:p>
                <w:p w:rsidR="004C1DC6" w:rsidRDefault="004C1DC6" w:rsidP="00D10FA9">
                  <w:pPr>
                    <w:pStyle w:val="Address1"/>
                  </w:pPr>
                </w:p>
              </w:txbxContent>
            </v:textbox>
            <w10:wrap anchorx="page" anchory="page"/>
          </v:shape>
        </w:pict>
      </w:r>
      <w:r>
        <w:pict>
          <v:oval id="_x0000_s1793" style="position:absolute;margin-left:587.1pt;margin-top:193.1pt;width:175pt;height:175pt;z-index:251648000" filled="f" strokecolor="white" strokeweight="1pt"/>
        </w:pict>
      </w:r>
      <w:r>
        <w:pict>
          <v:oval id="_x0000_s1595" style="position:absolute;margin-left:554.1pt;margin-top:200.6pt;width:211pt;height:211pt;z-index:251649024" filled="f" strokecolor="white" strokeweight="2pt"/>
        </w:pict>
      </w:r>
      <w:r>
        <w:pict>
          <v:oval id="_x0000_s1594" style="position:absolute;margin-left:545.6pt;margin-top:174.1pt;width:244pt;height:244pt;z-index:251650048" filled="f" strokecolor="white" strokeweight="2pt"/>
        </w:pict>
      </w:r>
      <w:r w:rsidR="004C1DC6">
        <w:br w:type="page"/>
      </w:r>
    </w:p>
    <w:p w:rsidR="00E43AF0" w:rsidRDefault="00E43AF0" w:rsidP="00E43AF0">
      <w:pPr>
        <w:pStyle w:val="BodyText"/>
      </w:pPr>
    </w:p>
    <w:sectPr w:rsidR="00E43AF0" w:rsidSect="0033637B">
      <w:headerReference w:type="even" r:id="rId16"/>
      <w:headerReference w:type="default" r:id="rId17"/>
      <w:footerReference w:type="even" r:id="rId18"/>
      <w:footerReference w:type="default" r:id="rId19"/>
      <w:headerReference w:type="first" r:id="rId20"/>
      <w:footerReference w:type="first" r:id="rId21"/>
      <w:type w:val="continuous"/>
      <w:pgSz w:w="15840" w:h="12240" w:orient="landscape" w:code="1"/>
      <w:pgMar w:top="720" w:right="720" w:bottom="720" w:left="720" w:header="720" w:footer="720" w:gutter="0"/>
      <w:cols w:num="3"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288" w:rsidRDefault="004C3288" w:rsidP="004C3288">
      <w:pPr>
        <w:spacing w:after="0" w:line="240" w:lineRule="auto"/>
      </w:pPr>
      <w:r>
        <w:separator/>
      </w:r>
    </w:p>
  </w:endnote>
  <w:endnote w:type="continuationSeparator" w:id="0">
    <w:p w:rsidR="004C3288" w:rsidRDefault="004C3288" w:rsidP="004C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7B" w:rsidRDefault="003363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7B" w:rsidRDefault="003363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7B" w:rsidRDefault="00336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288" w:rsidRDefault="004C3288" w:rsidP="004C3288">
      <w:pPr>
        <w:spacing w:after="0" w:line="240" w:lineRule="auto"/>
      </w:pPr>
      <w:r>
        <w:separator/>
      </w:r>
    </w:p>
  </w:footnote>
  <w:footnote w:type="continuationSeparator" w:id="0">
    <w:p w:rsidR="004C3288" w:rsidRDefault="004C3288" w:rsidP="004C3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7B" w:rsidRDefault="003363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7B" w:rsidRDefault="003363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7B" w:rsidRDefault="00336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F86C568"/>
    <w:lvl w:ilvl="0">
      <w:start w:val="1"/>
      <w:numFmt w:val="decimal"/>
      <w:lvlText w:val="%1."/>
      <w:lvlJc w:val="left"/>
      <w:pPr>
        <w:tabs>
          <w:tab w:val="num" w:pos="360"/>
        </w:tabs>
        <w:ind w:left="360" w:hanging="360"/>
      </w:pPr>
    </w:lvl>
  </w:abstractNum>
  <w:abstractNum w:abstractNumId="1">
    <w:nsid w:val="02AD65FE"/>
    <w:multiLevelType w:val="hybridMultilevel"/>
    <w:tmpl w:val="B0B82F52"/>
    <w:lvl w:ilvl="0" w:tplc="9DCC1A26">
      <w:start w:val="1"/>
      <w:numFmt w:val="decimal"/>
      <w:pStyle w:val="List"/>
      <w:lvlText w:val="%1."/>
      <w:lvlJc w:val="left"/>
      <w:pPr>
        <w:tabs>
          <w:tab w:val="num" w:pos="720"/>
        </w:tabs>
        <w:ind w:left="720" w:hanging="432"/>
      </w:pPr>
      <w:rPr>
        <w:rFonts w:hint="default"/>
        <w:color w:val="FF66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DC03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C691078"/>
    <w:multiLevelType w:val="multilevel"/>
    <w:tmpl w:val="415CEF08"/>
    <w:lvl w:ilvl="0">
      <w:start w:val="1"/>
      <w:numFmt w:val="bullet"/>
      <w:lvlText w:val=""/>
      <w:lvlJc w:val="left"/>
      <w:pPr>
        <w:tabs>
          <w:tab w:val="num" w:pos="792"/>
        </w:tabs>
        <w:ind w:left="792" w:hanging="360"/>
      </w:pPr>
      <w:rPr>
        <w:rFonts w:ascii="Symbol" w:hAnsi="Symbol"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635D59"/>
    <w:multiLevelType w:val="multilevel"/>
    <w:tmpl w:val="9BFCA4A0"/>
    <w:lvl w:ilvl="0">
      <w:start w:val="1"/>
      <w:numFmt w:val="decimal"/>
      <w:lvlText w:val="%1."/>
      <w:lvlJc w:val="left"/>
      <w:pPr>
        <w:tabs>
          <w:tab w:val="num" w:pos="720"/>
        </w:tabs>
        <w:ind w:left="720" w:hanging="432"/>
      </w:pPr>
      <w:rPr>
        <w:rFonts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5B84D5E"/>
    <w:multiLevelType w:val="multilevel"/>
    <w:tmpl w:val="C8002106"/>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0294C4F"/>
    <w:multiLevelType w:val="multilevel"/>
    <w:tmpl w:val="23E46704"/>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07C51F6"/>
    <w:multiLevelType w:val="multilevel"/>
    <w:tmpl w:val="D93ED8F4"/>
    <w:lvl w:ilvl="0">
      <w:start w:val="1"/>
      <w:numFmt w:val="bullet"/>
      <w:lvlText w:val=""/>
      <w:lvlJc w:val="left"/>
      <w:pPr>
        <w:tabs>
          <w:tab w:val="num" w:pos="792"/>
        </w:tabs>
        <w:ind w:left="792" w:hanging="360"/>
      </w:pPr>
      <w:rPr>
        <w:rFonts w:ascii="Symbol" w:hAnsi="Symbol" w:hint="default"/>
        <w:color w:val="FFFFF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58D1688"/>
    <w:multiLevelType w:val="multilevel"/>
    <w:tmpl w:val="3ECEBE66"/>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1D7231A"/>
    <w:multiLevelType w:val="multilevel"/>
    <w:tmpl w:val="3E0EFAA8"/>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248022E"/>
    <w:multiLevelType w:val="multilevel"/>
    <w:tmpl w:val="BEB830F6"/>
    <w:lvl w:ilvl="0">
      <w:start w:val="1"/>
      <w:numFmt w:val="decimal"/>
      <w:lvlText w:val="%1."/>
      <w:lvlJc w:val="left"/>
      <w:pPr>
        <w:tabs>
          <w:tab w:val="num" w:pos="792"/>
        </w:tabs>
        <w:ind w:left="792" w:hanging="360"/>
      </w:pPr>
      <w:rPr>
        <w:rFonts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A777A8F"/>
    <w:multiLevelType w:val="multilevel"/>
    <w:tmpl w:val="E87EE9BE"/>
    <w:lvl w:ilvl="0">
      <w:numFmt w:val="bullet"/>
      <w:lvlText w:val=""/>
      <w:lvlJc w:val="left"/>
      <w:pPr>
        <w:tabs>
          <w:tab w:val="num" w:pos="792"/>
        </w:tabs>
        <w:ind w:left="792" w:hanging="360"/>
      </w:pPr>
      <w:rPr>
        <w:rFonts w:ascii="Symbol" w:eastAsia="Times New Roman" w:hAnsi="Symbol" w:cs="Times New Roman"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FD84D7B"/>
    <w:multiLevelType w:val="hybridMultilevel"/>
    <w:tmpl w:val="51AEF598"/>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3">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4">
    <w:nsid w:val="73BF39EB"/>
    <w:multiLevelType w:val="hybridMultilevel"/>
    <w:tmpl w:val="3DD80B6C"/>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5">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abstractNumId w:val="1"/>
  </w:num>
  <w:num w:numId="2">
    <w:abstractNumId w:val="2"/>
  </w:num>
  <w:num w:numId="3">
    <w:abstractNumId w:val="11"/>
  </w:num>
  <w:num w:numId="4">
    <w:abstractNumId w:val="7"/>
  </w:num>
  <w:num w:numId="5">
    <w:abstractNumId w:val="6"/>
  </w:num>
  <w:num w:numId="6">
    <w:abstractNumId w:val="5"/>
  </w:num>
  <w:num w:numId="7">
    <w:abstractNumId w:val="9"/>
  </w:num>
  <w:num w:numId="8">
    <w:abstractNumId w:val="8"/>
  </w:num>
  <w:num w:numId="9">
    <w:abstractNumId w:val="0"/>
  </w:num>
  <w:num w:numId="10">
    <w:abstractNumId w:val="13"/>
  </w:num>
  <w:num w:numId="11">
    <w:abstractNumId w:val="3"/>
  </w:num>
  <w:num w:numId="12">
    <w:abstractNumId w:val="15"/>
  </w:num>
  <w:num w:numId="13">
    <w:abstractNumId w:val="10"/>
  </w:num>
  <w:num w:numId="14">
    <w:abstractNumId w:val="14"/>
  </w:num>
  <w:num w:numId="15">
    <w:abstractNumId w:val="12"/>
  </w:num>
  <w:num w:numId="16">
    <w:abstractNumId w:val="4"/>
  </w:num>
  <w:num w:numId="1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4337" strokecolor="#c9f">
      <v:stroke color="#c9f" weight="1.5pt"/>
      <o:colormru v:ext="edit" colors="#06c,#03c,#039,#98dccf,#9fd5c4"/>
      <o:colormenu v:ext="edit" fillcolor="none [1942]" strokecolor="none" shadowcolor="none [2414]"/>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8CE"/>
    <w:rsid w:val="00004619"/>
    <w:rsid w:val="00005091"/>
    <w:rsid w:val="00005740"/>
    <w:rsid w:val="00051AEB"/>
    <w:rsid w:val="000541DD"/>
    <w:rsid w:val="00064089"/>
    <w:rsid w:val="000844FB"/>
    <w:rsid w:val="000A4144"/>
    <w:rsid w:val="000C466F"/>
    <w:rsid w:val="000C4E9A"/>
    <w:rsid w:val="000C6958"/>
    <w:rsid w:val="000D3E07"/>
    <w:rsid w:val="000D5EE8"/>
    <w:rsid w:val="000F41B5"/>
    <w:rsid w:val="00107B10"/>
    <w:rsid w:val="00144CC1"/>
    <w:rsid w:val="001526AD"/>
    <w:rsid w:val="001614A5"/>
    <w:rsid w:val="001623F1"/>
    <w:rsid w:val="0019098C"/>
    <w:rsid w:val="001A5D1F"/>
    <w:rsid w:val="001B11B1"/>
    <w:rsid w:val="001B734D"/>
    <w:rsid w:val="001C37F8"/>
    <w:rsid w:val="001C58A5"/>
    <w:rsid w:val="00215114"/>
    <w:rsid w:val="0023186C"/>
    <w:rsid w:val="002415F5"/>
    <w:rsid w:val="00242515"/>
    <w:rsid w:val="002463EB"/>
    <w:rsid w:val="00257268"/>
    <w:rsid w:val="0026198F"/>
    <w:rsid w:val="00264EB8"/>
    <w:rsid w:val="002858E9"/>
    <w:rsid w:val="002907EC"/>
    <w:rsid w:val="002A0B91"/>
    <w:rsid w:val="002A1328"/>
    <w:rsid w:val="002B7CB4"/>
    <w:rsid w:val="002C477B"/>
    <w:rsid w:val="002E0B17"/>
    <w:rsid w:val="0030433F"/>
    <w:rsid w:val="00311432"/>
    <w:rsid w:val="00320B3D"/>
    <w:rsid w:val="0033637B"/>
    <w:rsid w:val="003371A3"/>
    <w:rsid w:val="003374E3"/>
    <w:rsid w:val="003433BE"/>
    <w:rsid w:val="003457FF"/>
    <w:rsid w:val="00347370"/>
    <w:rsid w:val="0035032A"/>
    <w:rsid w:val="0035356F"/>
    <w:rsid w:val="00361DCA"/>
    <w:rsid w:val="003722FF"/>
    <w:rsid w:val="00382459"/>
    <w:rsid w:val="00384004"/>
    <w:rsid w:val="00386BF3"/>
    <w:rsid w:val="003B534A"/>
    <w:rsid w:val="003C2C8D"/>
    <w:rsid w:val="003C3754"/>
    <w:rsid w:val="003C6F74"/>
    <w:rsid w:val="003D58BB"/>
    <w:rsid w:val="003D7595"/>
    <w:rsid w:val="003E6F76"/>
    <w:rsid w:val="00407D01"/>
    <w:rsid w:val="00417119"/>
    <w:rsid w:val="004260F4"/>
    <w:rsid w:val="004341E7"/>
    <w:rsid w:val="004370D9"/>
    <w:rsid w:val="00437BFF"/>
    <w:rsid w:val="004423B7"/>
    <w:rsid w:val="00461BDC"/>
    <w:rsid w:val="00480AA4"/>
    <w:rsid w:val="00481C84"/>
    <w:rsid w:val="00486E9E"/>
    <w:rsid w:val="004B5D2D"/>
    <w:rsid w:val="004B7180"/>
    <w:rsid w:val="004C1DC6"/>
    <w:rsid w:val="004C3288"/>
    <w:rsid w:val="004D19B1"/>
    <w:rsid w:val="004F5BD1"/>
    <w:rsid w:val="004F658A"/>
    <w:rsid w:val="00506068"/>
    <w:rsid w:val="005063B3"/>
    <w:rsid w:val="0051564E"/>
    <w:rsid w:val="00517206"/>
    <w:rsid w:val="0053185C"/>
    <w:rsid w:val="00531D70"/>
    <w:rsid w:val="00534D51"/>
    <w:rsid w:val="00557A64"/>
    <w:rsid w:val="00562C1B"/>
    <w:rsid w:val="00565D15"/>
    <w:rsid w:val="005A2163"/>
    <w:rsid w:val="005A42F5"/>
    <w:rsid w:val="005E4259"/>
    <w:rsid w:val="005E49E4"/>
    <w:rsid w:val="00621AAF"/>
    <w:rsid w:val="00627517"/>
    <w:rsid w:val="00635237"/>
    <w:rsid w:val="00636863"/>
    <w:rsid w:val="00637E48"/>
    <w:rsid w:val="0064297C"/>
    <w:rsid w:val="0064622B"/>
    <w:rsid w:val="00654187"/>
    <w:rsid w:val="00656926"/>
    <w:rsid w:val="0068190D"/>
    <w:rsid w:val="006A0095"/>
    <w:rsid w:val="006A59CF"/>
    <w:rsid w:val="006B13B6"/>
    <w:rsid w:val="006C4ED8"/>
    <w:rsid w:val="006D02FE"/>
    <w:rsid w:val="006D591C"/>
    <w:rsid w:val="006E5097"/>
    <w:rsid w:val="006F05A8"/>
    <w:rsid w:val="006F4846"/>
    <w:rsid w:val="007026F4"/>
    <w:rsid w:val="0070393A"/>
    <w:rsid w:val="00705F1E"/>
    <w:rsid w:val="0072307A"/>
    <w:rsid w:val="00724E7C"/>
    <w:rsid w:val="007256FE"/>
    <w:rsid w:val="00731EB3"/>
    <w:rsid w:val="007352E2"/>
    <w:rsid w:val="00746964"/>
    <w:rsid w:val="007564EF"/>
    <w:rsid w:val="007702E9"/>
    <w:rsid w:val="00770B4B"/>
    <w:rsid w:val="0077466C"/>
    <w:rsid w:val="00775D14"/>
    <w:rsid w:val="0078331F"/>
    <w:rsid w:val="00791781"/>
    <w:rsid w:val="00794DF8"/>
    <w:rsid w:val="00797E44"/>
    <w:rsid w:val="007A1F58"/>
    <w:rsid w:val="007B177B"/>
    <w:rsid w:val="007B47AA"/>
    <w:rsid w:val="007B7595"/>
    <w:rsid w:val="007C2885"/>
    <w:rsid w:val="007E59A9"/>
    <w:rsid w:val="007E59AB"/>
    <w:rsid w:val="007F2212"/>
    <w:rsid w:val="007F6777"/>
    <w:rsid w:val="007F7E80"/>
    <w:rsid w:val="008250E8"/>
    <w:rsid w:val="008262EE"/>
    <w:rsid w:val="008369B3"/>
    <w:rsid w:val="008373FD"/>
    <w:rsid w:val="00843F07"/>
    <w:rsid w:val="0084444B"/>
    <w:rsid w:val="008619C8"/>
    <w:rsid w:val="008713B9"/>
    <w:rsid w:val="008B6927"/>
    <w:rsid w:val="008C0FE8"/>
    <w:rsid w:val="008E56FA"/>
    <w:rsid w:val="008E7D7C"/>
    <w:rsid w:val="008F33BA"/>
    <w:rsid w:val="008F6DC1"/>
    <w:rsid w:val="00901EEA"/>
    <w:rsid w:val="009501D7"/>
    <w:rsid w:val="009805EF"/>
    <w:rsid w:val="0098084E"/>
    <w:rsid w:val="009817F2"/>
    <w:rsid w:val="00987E70"/>
    <w:rsid w:val="0099163D"/>
    <w:rsid w:val="009A6118"/>
    <w:rsid w:val="009A6D3C"/>
    <w:rsid w:val="009B61B1"/>
    <w:rsid w:val="009D0795"/>
    <w:rsid w:val="009E3BB3"/>
    <w:rsid w:val="00A00299"/>
    <w:rsid w:val="00A03C51"/>
    <w:rsid w:val="00A11AD4"/>
    <w:rsid w:val="00A25F74"/>
    <w:rsid w:val="00A501E1"/>
    <w:rsid w:val="00A729AE"/>
    <w:rsid w:val="00A74D65"/>
    <w:rsid w:val="00A80ED2"/>
    <w:rsid w:val="00A9017F"/>
    <w:rsid w:val="00AA23E7"/>
    <w:rsid w:val="00AA3EEF"/>
    <w:rsid w:val="00AA67DF"/>
    <w:rsid w:val="00AB4B90"/>
    <w:rsid w:val="00AF098E"/>
    <w:rsid w:val="00AF429E"/>
    <w:rsid w:val="00B12EB8"/>
    <w:rsid w:val="00B34420"/>
    <w:rsid w:val="00B4601C"/>
    <w:rsid w:val="00B56DD0"/>
    <w:rsid w:val="00B6621D"/>
    <w:rsid w:val="00B91865"/>
    <w:rsid w:val="00BA7D7E"/>
    <w:rsid w:val="00BB6602"/>
    <w:rsid w:val="00BD1B8D"/>
    <w:rsid w:val="00BE38CE"/>
    <w:rsid w:val="00BF142B"/>
    <w:rsid w:val="00C10549"/>
    <w:rsid w:val="00C12F0F"/>
    <w:rsid w:val="00C13EFB"/>
    <w:rsid w:val="00C167CF"/>
    <w:rsid w:val="00C52632"/>
    <w:rsid w:val="00C569B9"/>
    <w:rsid w:val="00C61D84"/>
    <w:rsid w:val="00C67399"/>
    <w:rsid w:val="00C72419"/>
    <w:rsid w:val="00C800E4"/>
    <w:rsid w:val="00C87DF6"/>
    <w:rsid w:val="00C94188"/>
    <w:rsid w:val="00CB1107"/>
    <w:rsid w:val="00CB4ADB"/>
    <w:rsid w:val="00CB7C37"/>
    <w:rsid w:val="00CD1205"/>
    <w:rsid w:val="00CF2990"/>
    <w:rsid w:val="00D10FA9"/>
    <w:rsid w:val="00D226D3"/>
    <w:rsid w:val="00D24A77"/>
    <w:rsid w:val="00D269F4"/>
    <w:rsid w:val="00D3670C"/>
    <w:rsid w:val="00D53AC3"/>
    <w:rsid w:val="00D56BCF"/>
    <w:rsid w:val="00D63E02"/>
    <w:rsid w:val="00D660BB"/>
    <w:rsid w:val="00D71368"/>
    <w:rsid w:val="00D74DC9"/>
    <w:rsid w:val="00D77809"/>
    <w:rsid w:val="00D77D95"/>
    <w:rsid w:val="00D92602"/>
    <w:rsid w:val="00D96F5A"/>
    <w:rsid w:val="00DA5FFF"/>
    <w:rsid w:val="00DA6A16"/>
    <w:rsid w:val="00DB3407"/>
    <w:rsid w:val="00DC3083"/>
    <w:rsid w:val="00DC56A1"/>
    <w:rsid w:val="00DC5B75"/>
    <w:rsid w:val="00DF3B40"/>
    <w:rsid w:val="00DF7621"/>
    <w:rsid w:val="00E2161D"/>
    <w:rsid w:val="00E223AE"/>
    <w:rsid w:val="00E26A4D"/>
    <w:rsid w:val="00E321FC"/>
    <w:rsid w:val="00E3321A"/>
    <w:rsid w:val="00E43AF0"/>
    <w:rsid w:val="00E455C6"/>
    <w:rsid w:val="00E5558A"/>
    <w:rsid w:val="00E71401"/>
    <w:rsid w:val="00EA1F10"/>
    <w:rsid w:val="00EB4972"/>
    <w:rsid w:val="00EC2212"/>
    <w:rsid w:val="00EE2B81"/>
    <w:rsid w:val="00EF098B"/>
    <w:rsid w:val="00EF156D"/>
    <w:rsid w:val="00EF2F90"/>
    <w:rsid w:val="00EF541D"/>
    <w:rsid w:val="00F17619"/>
    <w:rsid w:val="00F32B72"/>
    <w:rsid w:val="00F418D0"/>
    <w:rsid w:val="00F43FE4"/>
    <w:rsid w:val="00F6250C"/>
    <w:rsid w:val="00F62F51"/>
    <w:rsid w:val="00F70D0F"/>
    <w:rsid w:val="00F72AA6"/>
    <w:rsid w:val="00F75D89"/>
    <w:rsid w:val="00F8749F"/>
    <w:rsid w:val="00FB501C"/>
    <w:rsid w:val="00FD0170"/>
    <w:rsid w:val="00FE1149"/>
    <w:rsid w:val="00FE22BB"/>
    <w:rsid w:val="00FE35FB"/>
    <w:rsid w:val="00FF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rokecolor="#c9f">
      <v:stroke color="#c9f" weight="1.5pt"/>
      <o:colormru v:ext="edit" colors="#06c,#03c,#039,#98dccf,#9fd5c4"/>
      <o:colormenu v:ext="edit" fillcolor="none [1942]" strokecolor="none" shadowcolor="none [24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8CE"/>
    <w:pPr>
      <w:spacing w:after="200" w:line="276" w:lineRule="auto"/>
    </w:pPr>
    <w:rPr>
      <w:rFonts w:ascii="Calibri" w:eastAsia="Calibri" w:hAnsi="Calibri"/>
      <w:sz w:val="22"/>
      <w:szCs w:val="22"/>
    </w:rPr>
  </w:style>
  <w:style w:type="paragraph" w:styleId="Heading1">
    <w:name w:val="heading 1"/>
    <w:next w:val="Heading2"/>
    <w:link w:val="Heading1Char"/>
    <w:qFormat/>
    <w:rsid w:val="000844FB"/>
    <w:pPr>
      <w:keepNext/>
      <w:spacing w:before="120" w:after="240" w:line="800" w:lineRule="exact"/>
      <w:jc w:val="right"/>
      <w:outlineLvl w:val="0"/>
    </w:pPr>
    <w:rPr>
      <w:rFonts w:ascii="Arial Black" w:hAnsi="Arial Black"/>
      <w:color w:val="FF6600"/>
      <w:kern w:val="28"/>
      <w:sz w:val="72"/>
      <w:szCs w:val="72"/>
    </w:rPr>
  </w:style>
  <w:style w:type="paragraph" w:styleId="Heading2">
    <w:name w:val="heading 2"/>
    <w:next w:val="Normal"/>
    <w:link w:val="Heading2Char"/>
    <w:qFormat/>
    <w:rsid w:val="00D77D95"/>
    <w:pPr>
      <w:spacing w:before="240" w:after="360"/>
      <w:outlineLvl w:val="1"/>
    </w:pPr>
    <w:rPr>
      <w:rFonts w:ascii="Arial Black" w:hAnsi="Arial Black" w:cs="Arial"/>
      <w:caps/>
      <w:color w:val="FF6600"/>
      <w:spacing w:val="15"/>
      <w:kern w:val="28"/>
      <w:sz w:val="28"/>
      <w:szCs w:val="28"/>
    </w:rPr>
  </w:style>
  <w:style w:type="paragraph" w:styleId="Heading3">
    <w:name w:val="heading 3"/>
    <w:next w:val="Normal"/>
    <w:link w:val="Heading3Char"/>
    <w:qFormat/>
    <w:rsid w:val="00E455C6"/>
    <w:pPr>
      <w:spacing w:before="480" w:after="240"/>
      <w:outlineLvl w:val="2"/>
    </w:pPr>
    <w:rPr>
      <w:rFonts w:ascii="Arial Black" w:hAnsi="Arial Black" w:cs="Arial"/>
      <w:caps/>
      <w:color w:val="FFFFFF"/>
      <w:spacing w:val="15"/>
      <w:kern w:val="28"/>
      <w:sz w:val="28"/>
      <w:szCs w:val="32"/>
    </w:rPr>
  </w:style>
  <w:style w:type="paragraph" w:styleId="Heading4">
    <w:name w:val="heading 4"/>
    <w:link w:val="Heading4Char"/>
    <w:qFormat/>
    <w:rsid w:val="0051564E"/>
    <w:pPr>
      <w:spacing w:before="240" w:after="120"/>
      <w:outlineLvl w:val="3"/>
    </w:pPr>
    <w:rPr>
      <w:rFonts w:ascii="Arial Black" w:hAnsi="Arial Black" w:cs="Arial"/>
      <w:caps/>
      <w:color w:val="FF6600"/>
      <w:spacing w:val="-5"/>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77D95"/>
    <w:pPr>
      <w:spacing w:after="240" w:line="240" w:lineRule="exact"/>
    </w:pPr>
    <w:rPr>
      <w:rFonts w:ascii="Arial" w:hAnsi="Arial" w:cs="Arial"/>
      <w:color w:val="FF6600"/>
      <w:spacing w:val="-5"/>
      <w:szCs w:val="22"/>
    </w:rPr>
  </w:style>
  <w:style w:type="character" w:customStyle="1" w:styleId="Heading1Char">
    <w:name w:val="Heading 1 Char"/>
    <w:link w:val="Heading1"/>
    <w:rsid w:val="000844FB"/>
    <w:rPr>
      <w:rFonts w:ascii="Arial Black" w:hAnsi="Arial Black"/>
      <w:color w:val="FF6600"/>
      <w:kern w:val="28"/>
      <w:sz w:val="72"/>
      <w:szCs w:val="72"/>
      <w:lang w:val="en-US" w:eastAsia="en-US" w:bidi="ar-SA"/>
    </w:rPr>
  </w:style>
  <w:style w:type="character" w:customStyle="1" w:styleId="Heading3Char">
    <w:name w:val="Heading 3 Char"/>
    <w:link w:val="Heading3"/>
    <w:rsid w:val="00E455C6"/>
    <w:rPr>
      <w:rFonts w:ascii="Arial Black" w:hAnsi="Arial Black" w:cs="Arial"/>
      <w:caps/>
      <w:color w:val="FFFFFF"/>
      <w:spacing w:val="15"/>
      <w:kern w:val="28"/>
      <w:sz w:val="28"/>
      <w:szCs w:val="32"/>
      <w:lang w:val="en-US" w:eastAsia="en-US" w:bidi="ar-SA"/>
    </w:rPr>
  </w:style>
  <w:style w:type="character" w:customStyle="1" w:styleId="Heading2Char">
    <w:name w:val="Heading 2 Char"/>
    <w:link w:val="Heading2"/>
    <w:rsid w:val="00D77D95"/>
    <w:rPr>
      <w:rFonts w:ascii="Arial Black" w:hAnsi="Arial Black" w:cs="Arial"/>
      <w:caps/>
      <w:color w:val="FF6600"/>
      <w:spacing w:val="15"/>
      <w:kern w:val="28"/>
      <w:sz w:val="28"/>
      <w:szCs w:val="28"/>
      <w:lang w:val="en-US" w:eastAsia="en-US" w:bidi="ar-SA"/>
    </w:rPr>
  </w:style>
  <w:style w:type="paragraph" w:customStyle="1" w:styleId="HeadingTopofColumn">
    <w:name w:val="Heading Top of Column"/>
    <w:basedOn w:val="Heading3"/>
    <w:rsid w:val="00AA23E7"/>
    <w:pPr>
      <w:spacing w:before="0"/>
    </w:pPr>
  </w:style>
  <w:style w:type="paragraph" w:styleId="Caption">
    <w:name w:val="caption"/>
    <w:basedOn w:val="Normal"/>
    <w:next w:val="Normal"/>
    <w:uiPriority w:val="35"/>
    <w:semiHidden/>
    <w:unhideWhenUsed/>
    <w:qFormat/>
    <w:rsid w:val="00BE38CE"/>
    <w:rPr>
      <w:b/>
      <w:bCs/>
      <w:sz w:val="20"/>
      <w:szCs w:val="20"/>
    </w:rPr>
  </w:style>
  <w:style w:type="paragraph" w:styleId="List">
    <w:name w:val="List"/>
    <w:rsid w:val="00D77D95"/>
    <w:pPr>
      <w:numPr>
        <w:numId w:val="1"/>
      </w:numPr>
      <w:spacing w:before="240" w:after="120"/>
      <w:ind w:right="432"/>
    </w:pPr>
    <w:rPr>
      <w:rFonts w:ascii="Arial" w:hAnsi="Arial"/>
      <w:color w:val="FF6600"/>
      <w:szCs w:val="24"/>
    </w:rPr>
  </w:style>
  <w:style w:type="paragraph" w:customStyle="1" w:styleId="Address1">
    <w:name w:val="Address 1"/>
    <w:rsid w:val="00EF156D"/>
    <w:pPr>
      <w:jc w:val="center"/>
    </w:pPr>
    <w:rPr>
      <w:rFonts w:ascii="Arial Black" w:hAnsi="Arial Black" w:cs="Arial"/>
      <w:color w:val="FF6600"/>
      <w:spacing w:val="-5"/>
      <w:sz w:val="22"/>
      <w:szCs w:val="22"/>
    </w:rPr>
  </w:style>
  <w:style w:type="character" w:styleId="Emphasis">
    <w:name w:val="Emphasis"/>
    <w:qFormat/>
    <w:rsid w:val="00481C84"/>
    <w:rPr>
      <w:b/>
      <w:spacing w:val="-10"/>
    </w:rPr>
  </w:style>
  <w:style w:type="character" w:customStyle="1" w:styleId="BodyTextChar">
    <w:name w:val="Body Text Char"/>
    <w:link w:val="BodyText"/>
    <w:rsid w:val="00D77D95"/>
    <w:rPr>
      <w:rFonts w:ascii="Arial" w:hAnsi="Arial" w:cs="Arial"/>
      <w:color w:val="FF6600"/>
      <w:spacing w:val="-5"/>
      <w:szCs w:val="22"/>
      <w:lang w:val="en-US" w:eastAsia="en-US" w:bidi="ar-SA"/>
    </w:rPr>
  </w:style>
  <w:style w:type="character" w:customStyle="1" w:styleId="Heading4Char">
    <w:name w:val="Heading 4 Char"/>
    <w:link w:val="Heading4"/>
    <w:rsid w:val="0051564E"/>
    <w:rPr>
      <w:rFonts w:ascii="Arial" w:hAnsi="Arial" w:cs="Arial"/>
      <w:caps/>
      <w:color w:val="FF6600"/>
      <w:spacing w:val="-5"/>
      <w:szCs w:val="32"/>
      <w:lang w:val="en-US" w:eastAsia="en-US" w:bidi="ar-SA"/>
    </w:rPr>
  </w:style>
  <w:style w:type="paragraph" w:styleId="BodyText2">
    <w:name w:val="Body Text 2"/>
    <w:link w:val="BodyText2Char"/>
    <w:rsid w:val="008E7D7C"/>
    <w:pPr>
      <w:spacing w:before="100" w:beforeAutospacing="1" w:after="100" w:afterAutospacing="1"/>
      <w:ind w:left="144" w:right="144"/>
      <w:contextualSpacing/>
      <w:jc w:val="right"/>
      <w:outlineLvl w:val="0"/>
    </w:pPr>
    <w:rPr>
      <w:rFonts w:ascii="Arial Black" w:hAnsi="Arial Black" w:cs="Arial"/>
      <w:color w:val="FF6600"/>
      <w:sz w:val="22"/>
      <w:szCs w:val="22"/>
    </w:rPr>
  </w:style>
  <w:style w:type="character" w:customStyle="1" w:styleId="BodyText2Char">
    <w:name w:val="Body Text 2 Char"/>
    <w:link w:val="BodyText2"/>
    <w:rsid w:val="008E7D7C"/>
    <w:rPr>
      <w:rFonts w:ascii="Arial Black" w:hAnsi="Arial Black" w:cs="Arial"/>
      <w:color w:val="FF6600"/>
      <w:spacing w:val="-5"/>
      <w:szCs w:val="22"/>
      <w:lang w:val="en-US" w:eastAsia="en-US" w:bidi="ar-SA"/>
    </w:rPr>
  </w:style>
  <w:style w:type="paragraph" w:styleId="Header">
    <w:name w:val="header"/>
    <w:basedOn w:val="Normal"/>
    <w:link w:val="HeaderChar"/>
    <w:uiPriority w:val="99"/>
    <w:unhideWhenUsed/>
    <w:rsid w:val="004C3288"/>
    <w:pPr>
      <w:tabs>
        <w:tab w:val="center" w:pos="4680"/>
        <w:tab w:val="right" w:pos="9360"/>
      </w:tabs>
    </w:pPr>
  </w:style>
  <w:style w:type="character" w:customStyle="1" w:styleId="HeaderChar">
    <w:name w:val="Header Char"/>
    <w:link w:val="Header"/>
    <w:uiPriority w:val="99"/>
    <w:rsid w:val="004C3288"/>
    <w:rPr>
      <w:rFonts w:ascii="Calibri" w:eastAsia="Calibri" w:hAnsi="Calibri"/>
      <w:sz w:val="22"/>
      <w:szCs w:val="22"/>
    </w:rPr>
  </w:style>
  <w:style w:type="paragraph" w:styleId="Footer">
    <w:name w:val="footer"/>
    <w:basedOn w:val="Normal"/>
    <w:link w:val="FooterChar"/>
    <w:uiPriority w:val="99"/>
    <w:unhideWhenUsed/>
    <w:rsid w:val="004C3288"/>
    <w:pPr>
      <w:tabs>
        <w:tab w:val="center" w:pos="4680"/>
        <w:tab w:val="right" w:pos="9360"/>
      </w:tabs>
    </w:pPr>
  </w:style>
  <w:style w:type="character" w:customStyle="1" w:styleId="FooterChar">
    <w:name w:val="Footer Char"/>
    <w:link w:val="Footer"/>
    <w:uiPriority w:val="99"/>
    <w:rsid w:val="004C3288"/>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0979">
      <w:bodyDiv w:val="1"/>
      <w:marLeft w:val="0"/>
      <w:marRight w:val="0"/>
      <w:marTop w:val="0"/>
      <w:marBottom w:val="0"/>
      <w:divBdr>
        <w:top w:val="none" w:sz="0" w:space="0" w:color="auto"/>
        <w:left w:val="none" w:sz="0" w:space="0" w:color="auto"/>
        <w:bottom w:val="none" w:sz="0" w:space="0" w:color="auto"/>
        <w:right w:val="none" w:sz="0" w:space="0" w:color="auto"/>
      </w:divBdr>
    </w:div>
    <w:div w:id="537743837">
      <w:bodyDiv w:val="1"/>
      <w:marLeft w:val="0"/>
      <w:marRight w:val="0"/>
      <w:marTop w:val="0"/>
      <w:marBottom w:val="0"/>
      <w:divBdr>
        <w:top w:val="none" w:sz="0" w:space="0" w:color="auto"/>
        <w:left w:val="none" w:sz="0" w:space="0" w:color="auto"/>
        <w:bottom w:val="none" w:sz="0" w:space="0" w:color="auto"/>
        <w:right w:val="none" w:sz="0" w:space="0" w:color="auto"/>
      </w:divBdr>
    </w:div>
    <w:div w:id="635528419">
      <w:bodyDiv w:val="1"/>
      <w:marLeft w:val="0"/>
      <w:marRight w:val="0"/>
      <w:marTop w:val="0"/>
      <w:marBottom w:val="0"/>
      <w:divBdr>
        <w:top w:val="none" w:sz="0" w:space="0" w:color="auto"/>
        <w:left w:val="none" w:sz="0" w:space="0" w:color="auto"/>
        <w:bottom w:val="none" w:sz="0" w:space="0" w:color="auto"/>
        <w:right w:val="none" w:sz="0" w:space="0" w:color="auto"/>
      </w:divBdr>
    </w:div>
    <w:div w:id="844709149">
      <w:bodyDiv w:val="1"/>
      <w:marLeft w:val="0"/>
      <w:marRight w:val="0"/>
      <w:marTop w:val="0"/>
      <w:marBottom w:val="0"/>
      <w:divBdr>
        <w:top w:val="none" w:sz="0" w:space="0" w:color="auto"/>
        <w:left w:val="none" w:sz="0" w:space="0" w:color="auto"/>
        <w:bottom w:val="none" w:sz="0" w:space="0" w:color="auto"/>
        <w:right w:val="none" w:sz="0" w:space="0" w:color="auto"/>
      </w:divBdr>
    </w:div>
    <w:div w:id="861626409">
      <w:bodyDiv w:val="1"/>
      <w:marLeft w:val="0"/>
      <w:marRight w:val="0"/>
      <w:marTop w:val="0"/>
      <w:marBottom w:val="0"/>
      <w:divBdr>
        <w:top w:val="none" w:sz="0" w:space="0" w:color="auto"/>
        <w:left w:val="none" w:sz="0" w:space="0" w:color="auto"/>
        <w:bottom w:val="none" w:sz="0" w:space="0" w:color="auto"/>
        <w:right w:val="none" w:sz="0" w:space="0" w:color="auto"/>
      </w:divBdr>
    </w:div>
    <w:div w:id="14204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image" Target="media/image6.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scal.officer\AppData\Roaming\Microsoft\Templates\Brochure(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0023E-A9E0-4E95-970E-51FC57BD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Brochure(3).dot</Template>
  <TotalTime>36</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Fiscal Officer</dc:creator>
  <cp:lastModifiedBy>Fiscal Officer</cp:lastModifiedBy>
  <cp:revision>4</cp:revision>
  <cp:lastPrinted>2015-04-08T21:12:00Z</cp:lastPrinted>
  <dcterms:created xsi:type="dcterms:W3CDTF">2016-03-17T16:53:00Z</dcterms:created>
  <dcterms:modified xsi:type="dcterms:W3CDTF">2016-03-31T14:40:00Z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TC062062991033</vt:lpwstr>
  </property>
</Properties>
</file>